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19496A" w14:textId="77777777"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14:paraId="38226876" w14:textId="77777777"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val="es-ES" w:eastAsia="es-ES"/>
        </w:rPr>
        <w:drawing>
          <wp:inline distT="0" distB="0" distL="0" distR="0" wp14:anchorId="3B41EC9C" wp14:editId="6B1EFCCD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0E4193" w14:textId="77777777" w:rsidR="00BB2BF2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14:paraId="0CF65B8E" w14:textId="77777777" w:rsidR="00AB5916" w:rsidRPr="00BA21B4" w:rsidRDefault="003E7CE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Nombre</w:t>
      </w:r>
      <w:r w:rsidR="001C09D9">
        <w:rPr>
          <w:rFonts w:ascii="Arial" w:hAnsi="Arial" w:cs="Arial"/>
          <w:bCs/>
          <w:color w:val="404040"/>
          <w:sz w:val="24"/>
          <w:szCs w:val="24"/>
        </w:rPr>
        <w:t>: FAUSTINO LOPEZ ORTIZ.</w:t>
      </w:r>
    </w:p>
    <w:p w14:paraId="6222FE12" w14:textId="77777777"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Grado de Escolaridad</w:t>
      </w:r>
      <w:r w:rsidR="001C09D9">
        <w:rPr>
          <w:rFonts w:ascii="Arial" w:hAnsi="Arial" w:cs="Arial"/>
          <w:b/>
          <w:bCs/>
          <w:color w:val="404040"/>
          <w:sz w:val="24"/>
          <w:szCs w:val="24"/>
        </w:rPr>
        <w:t xml:space="preserve">: </w:t>
      </w:r>
      <w:r w:rsidR="001C09D9" w:rsidRPr="001C09D9">
        <w:rPr>
          <w:rFonts w:ascii="Arial" w:hAnsi="Arial" w:cs="Arial"/>
          <w:bCs/>
          <w:color w:val="404040"/>
          <w:sz w:val="24"/>
          <w:szCs w:val="24"/>
        </w:rPr>
        <w:t>MAESTRIA EN JUICIOS ORALES</w:t>
      </w:r>
    </w:p>
    <w:p w14:paraId="7379EE2C" w14:textId="77777777"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Cédula Profesional </w:t>
      </w:r>
      <w:r w:rsidRPr="00BA21B4">
        <w:rPr>
          <w:rFonts w:ascii="Arial" w:hAnsi="Arial" w:cs="Arial"/>
          <w:b/>
          <w:bCs/>
          <w:i/>
          <w:color w:val="404040"/>
          <w:sz w:val="24"/>
          <w:szCs w:val="24"/>
        </w:rPr>
        <w:t>(Licenciatura</w:t>
      </w:r>
      <w:r w:rsidR="003E7CE6"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) </w:t>
      </w:r>
      <w:r w:rsidR="001C09D9">
        <w:rPr>
          <w:rFonts w:ascii="Arial" w:hAnsi="Arial" w:cs="Arial"/>
          <w:bCs/>
          <w:color w:val="404040"/>
          <w:sz w:val="24"/>
          <w:szCs w:val="24"/>
        </w:rPr>
        <w:t>6327705</w:t>
      </w:r>
    </w:p>
    <w:p w14:paraId="27B314EF" w14:textId="77777777"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Teléfono de Oficina</w:t>
      </w:r>
      <w:r w:rsidRPr="00BA21B4">
        <w:rPr>
          <w:rFonts w:ascii="Arial" w:hAnsi="Arial" w:cs="Arial"/>
          <w:color w:val="404040"/>
          <w:sz w:val="24"/>
          <w:szCs w:val="24"/>
        </w:rPr>
        <w:t>228-8-41-02-70. Ext.</w:t>
      </w:r>
      <w:r w:rsidR="00BA21B4">
        <w:rPr>
          <w:rFonts w:ascii="Arial" w:hAnsi="Arial" w:cs="Arial"/>
          <w:color w:val="404040"/>
          <w:sz w:val="24"/>
          <w:szCs w:val="24"/>
        </w:rPr>
        <w:t xml:space="preserve"> 3205</w:t>
      </w:r>
    </w:p>
    <w:p w14:paraId="1C36CD8C" w14:textId="77777777" w:rsidR="00AB5916" w:rsidRDefault="00AB591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Correo </w:t>
      </w:r>
      <w:r w:rsidR="00B55469" w:rsidRPr="00BA21B4">
        <w:rPr>
          <w:rFonts w:ascii="Arial" w:hAnsi="Arial" w:cs="Arial"/>
          <w:b/>
          <w:bCs/>
          <w:color w:val="404040"/>
          <w:sz w:val="24"/>
          <w:szCs w:val="24"/>
        </w:rPr>
        <w:t>Electrónico</w:t>
      </w:r>
      <w:r w:rsidR="001C09D9">
        <w:rPr>
          <w:rFonts w:ascii="Arial" w:hAnsi="Arial" w:cs="Arial"/>
          <w:b/>
          <w:bCs/>
          <w:color w:val="404040"/>
          <w:sz w:val="24"/>
          <w:szCs w:val="24"/>
        </w:rPr>
        <w:t xml:space="preserve">: </w:t>
      </w:r>
      <w:r w:rsidR="001C09D9" w:rsidRPr="001C09D9">
        <w:rPr>
          <w:rFonts w:ascii="Arial" w:hAnsi="Arial" w:cs="Arial"/>
          <w:b/>
          <w:bCs/>
          <w:color w:val="404040"/>
          <w:sz w:val="24"/>
          <w:szCs w:val="24"/>
        </w:rPr>
        <w:t>flopezo@fiscaliaveracruz.gob.mx</w:t>
      </w:r>
    </w:p>
    <w:p w14:paraId="7D783A97" w14:textId="77777777"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086C9EAE" w14:textId="77777777" w:rsidR="00747B33" w:rsidRDefault="00747B33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4A103B5F" w14:textId="77777777" w:rsidR="00BB2BF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val="es-ES" w:eastAsia="es-ES"/>
        </w:rPr>
        <w:drawing>
          <wp:inline distT="0" distB="0" distL="0" distR="0" wp14:anchorId="1ED54667" wp14:editId="76FA8FB1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14:paraId="6BC29442" w14:textId="77777777" w:rsidR="00B55469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22BEA5A2" w14:textId="77777777" w:rsidR="00BB2BF2" w:rsidRP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Año</w:t>
      </w:r>
      <w:r w:rsidR="00F8019E">
        <w:rPr>
          <w:rFonts w:ascii="Arial" w:hAnsi="Arial" w:cs="Arial"/>
          <w:b/>
          <w:color w:val="404040"/>
          <w:sz w:val="24"/>
          <w:szCs w:val="24"/>
        </w:rPr>
        <w:t xml:space="preserve"> 2000 A 2004</w:t>
      </w:r>
    </w:p>
    <w:p w14:paraId="06E502DC" w14:textId="77777777" w:rsidR="00F8019E" w:rsidRDefault="00F8019E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LICENCIATURA EN DERECHO.</w:t>
      </w:r>
    </w:p>
    <w:p w14:paraId="1AAB5E95" w14:textId="77777777" w:rsidR="00BA21B4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D46FCC">
        <w:rPr>
          <w:rFonts w:ascii="Arial" w:hAnsi="Arial" w:cs="Arial"/>
          <w:color w:val="404040"/>
          <w:sz w:val="24"/>
          <w:szCs w:val="24"/>
        </w:rPr>
        <w:t>Esc</w:t>
      </w:r>
      <w:r w:rsidR="00F8019E">
        <w:rPr>
          <w:rFonts w:ascii="Arial" w:hAnsi="Arial" w:cs="Arial"/>
          <w:color w:val="404040"/>
          <w:sz w:val="24"/>
          <w:szCs w:val="24"/>
        </w:rPr>
        <w:t>. UNIVERSIDAD DEL GOLFO DE MEXICO A.C. CORDOBA,VER.</w:t>
      </w:r>
    </w:p>
    <w:p w14:paraId="3B58377F" w14:textId="77777777" w:rsidR="00F8019E" w:rsidRDefault="00F8019E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Año 2017 a 2019</w:t>
      </w:r>
    </w:p>
    <w:p w14:paraId="4255D3E9" w14:textId="77777777" w:rsidR="00F8019E" w:rsidRDefault="00F8019E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MAESTRIA EN JUICIOS ORALES.                               UNIVERSIDAD POPULAR AUTONOMONA MINATITLAN, VER.</w:t>
      </w:r>
    </w:p>
    <w:p w14:paraId="71AF6423" w14:textId="77777777" w:rsidR="00747B33" w:rsidRDefault="00747B33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</w:p>
    <w:p w14:paraId="70A19264" w14:textId="77777777" w:rsidR="00747B33" w:rsidRPr="00BA21B4" w:rsidRDefault="00747B33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0179F3F4" w14:textId="77777777" w:rsidR="00AB5916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val="es-ES" w:eastAsia="es-ES"/>
        </w:rPr>
        <w:drawing>
          <wp:inline distT="0" distB="0" distL="0" distR="0" wp14:anchorId="056774F0" wp14:editId="6CFDC392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14:paraId="3E90813A" w14:textId="77777777"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14:paraId="48BA60A4" w14:textId="77777777" w:rsidR="00BB2BF2" w:rsidRDefault="00162A74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ABRIL 2022</w:t>
      </w:r>
      <w:r w:rsidR="00F8019E">
        <w:rPr>
          <w:rFonts w:ascii="Arial" w:hAnsi="Arial" w:cs="Arial"/>
          <w:b/>
          <w:color w:val="404040"/>
          <w:sz w:val="24"/>
          <w:szCs w:val="24"/>
        </w:rPr>
        <w:t xml:space="preserve">-MARZO 2023 </w:t>
      </w:r>
      <w:r>
        <w:rPr>
          <w:rFonts w:ascii="Arial" w:hAnsi="Arial" w:cs="Arial"/>
          <w:b/>
          <w:color w:val="404040"/>
          <w:sz w:val="24"/>
          <w:szCs w:val="24"/>
        </w:rPr>
        <w:t xml:space="preserve">                                                         FISCAL</w:t>
      </w:r>
      <w:r w:rsidR="00F8019E">
        <w:rPr>
          <w:rFonts w:ascii="Arial" w:hAnsi="Arial" w:cs="Arial"/>
          <w:b/>
          <w:color w:val="404040"/>
          <w:sz w:val="24"/>
          <w:szCs w:val="24"/>
        </w:rPr>
        <w:t xml:space="preserve"> SEGUNDO DE LA UNIDAD INTEGRAL EN ZONGOLICA, VER., FISCALIA GENERAL DEL ESTADO DE VERACRUZ.</w:t>
      </w:r>
    </w:p>
    <w:p w14:paraId="311A5F54" w14:textId="77777777" w:rsidR="00F8019E" w:rsidRDefault="00F8019E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MARZO 2023-MAYO 2023.                                                        FISCAL DE DISTRITO DE LA UNIDAD INTEGRAL DE COATZACOALCOS, VER.</w:t>
      </w:r>
      <w:r w:rsidR="00162A74">
        <w:rPr>
          <w:rFonts w:ascii="Arial" w:hAnsi="Arial" w:cs="Arial"/>
          <w:b/>
          <w:color w:val="404040"/>
          <w:sz w:val="24"/>
          <w:szCs w:val="24"/>
        </w:rPr>
        <w:t xml:space="preserve"> FISCALIA GENERAL DE JUSTICIA DEL ESTADO DE VERACRUZ.</w:t>
      </w:r>
    </w:p>
    <w:p w14:paraId="5BC7D4A2" w14:textId="77777777" w:rsidR="00162A74" w:rsidRDefault="00162A74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MAYO 2023-MARZO 2024. FISCAL SEGUNDO DE LA UNIDAD INTEGRAL EN XALAPA, VER., FISCALIA GENERAL DEL ESTADO DE VERACRUZ.</w:t>
      </w:r>
    </w:p>
    <w:p w14:paraId="1C3530C2" w14:textId="77777777" w:rsidR="00747B33" w:rsidRPr="00BA21B4" w:rsidRDefault="00747B33" w:rsidP="00BB2BF2">
      <w:pPr>
        <w:rPr>
          <w:sz w:val="24"/>
          <w:szCs w:val="24"/>
        </w:rPr>
      </w:pPr>
    </w:p>
    <w:p w14:paraId="3F9C3727" w14:textId="77777777" w:rsidR="00BB2BF2" w:rsidRDefault="00BA21B4" w:rsidP="003E28EC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val="es-ES" w:eastAsia="es-ES"/>
        </w:rPr>
        <w:drawing>
          <wp:inline distT="0" distB="0" distL="0" distR="0" wp14:anchorId="5E44B492" wp14:editId="0CD01AB0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14:paraId="66FCA13E" w14:textId="77777777" w:rsidR="003E28EC" w:rsidRPr="003E28EC" w:rsidRDefault="003E28EC" w:rsidP="003E28EC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6AEE3808" w14:textId="77777777" w:rsidR="005B7FB3" w:rsidRDefault="00C346BE" w:rsidP="00AB5916">
      <w:pPr>
        <w:rPr>
          <w:rFonts w:ascii="Arial" w:hAnsi="Arial" w:cs="Arial"/>
          <w:color w:val="404040"/>
          <w:sz w:val="24"/>
          <w:szCs w:val="24"/>
        </w:rPr>
      </w:pPr>
      <w:r w:rsidRPr="005B7FB3">
        <w:rPr>
          <w:rFonts w:ascii="Arial" w:hAnsi="Arial" w:cs="Arial"/>
          <w:color w:val="404040"/>
          <w:sz w:val="24"/>
          <w:szCs w:val="24"/>
        </w:rPr>
        <w:t xml:space="preserve">Derecho Penal y Constitucional.              </w:t>
      </w:r>
    </w:p>
    <w:p w14:paraId="5964953E" w14:textId="77777777" w:rsidR="005B7FB3" w:rsidRDefault="00C346BE" w:rsidP="00AB5916">
      <w:pPr>
        <w:rPr>
          <w:rFonts w:ascii="Arial" w:hAnsi="Arial" w:cs="Arial"/>
          <w:color w:val="404040"/>
          <w:sz w:val="24"/>
          <w:szCs w:val="24"/>
        </w:rPr>
      </w:pPr>
      <w:r w:rsidRPr="005B7FB3">
        <w:rPr>
          <w:rFonts w:ascii="Arial" w:hAnsi="Arial" w:cs="Arial"/>
          <w:color w:val="404040"/>
          <w:sz w:val="24"/>
          <w:szCs w:val="24"/>
        </w:rPr>
        <w:t xml:space="preserve">Medicina Legal y Forense.  </w:t>
      </w:r>
    </w:p>
    <w:p w14:paraId="04C2ABB5" w14:textId="0F01F6C5" w:rsidR="006B643A" w:rsidRPr="005B7FB3" w:rsidRDefault="00C346BE" w:rsidP="00AB5916">
      <w:pPr>
        <w:rPr>
          <w:rFonts w:ascii="Arial" w:hAnsi="Arial" w:cs="Arial"/>
          <w:color w:val="404040"/>
          <w:sz w:val="24"/>
          <w:szCs w:val="24"/>
        </w:rPr>
      </w:pPr>
      <w:r w:rsidRPr="005B7FB3">
        <w:rPr>
          <w:rFonts w:ascii="Arial" w:hAnsi="Arial" w:cs="Arial"/>
          <w:color w:val="404040"/>
          <w:sz w:val="24"/>
          <w:szCs w:val="24"/>
        </w:rPr>
        <w:t xml:space="preserve">Criminologia. </w:t>
      </w:r>
    </w:p>
    <w:sectPr w:rsidR="006B643A" w:rsidRPr="005B7FB3" w:rsidSect="003E28EC">
      <w:headerReference w:type="default" r:id="rId10"/>
      <w:footerReference w:type="default" r:id="rId11"/>
      <w:pgSz w:w="12240" w:h="2016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035C80" w14:textId="77777777" w:rsidR="00BD1294" w:rsidRDefault="00BD1294" w:rsidP="00AB5916">
      <w:pPr>
        <w:spacing w:after="0" w:line="240" w:lineRule="auto"/>
      </w:pPr>
      <w:r>
        <w:separator/>
      </w:r>
    </w:p>
  </w:endnote>
  <w:endnote w:type="continuationSeparator" w:id="0">
    <w:p w14:paraId="64AFBCF3" w14:textId="77777777" w:rsidR="00BD1294" w:rsidRDefault="00BD1294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altName w:val="Tahom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oSansPro-Regular">
    <w:altName w:val="Segoe Scrip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473377" w14:textId="77777777" w:rsidR="00162A74" w:rsidRDefault="00162A74">
    <w:pPr>
      <w:pStyle w:val="Piedepgina"/>
    </w:pPr>
    <w:r>
      <w:rPr>
        <w:noProof/>
        <w:lang w:val="es-ES" w:eastAsia="es-ES"/>
      </w:rPr>
      <w:drawing>
        <wp:anchor distT="0" distB="0" distL="114300" distR="114300" simplePos="0" relativeHeight="251661312" behindDoc="0" locked="0" layoutInCell="1" allowOverlap="1" wp14:anchorId="4707BF60" wp14:editId="0F45B167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58EE67" w14:textId="77777777" w:rsidR="00BD1294" w:rsidRDefault="00BD1294" w:rsidP="00AB5916">
      <w:pPr>
        <w:spacing w:after="0" w:line="240" w:lineRule="auto"/>
      </w:pPr>
      <w:r>
        <w:separator/>
      </w:r>
    </w:p>
  </w:footnote>
  <w:footnote w:type="continuationSeparator" w:id="0">
    <w:p w14:paraId="3CAAAE11" w14:textId="77777777" w:rsidR="00BD1294" w:rsidRDefault="00BD1294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0CFD28" w14:textId="6772F3B5" w:rsidR="00162A74" w:rsidRDefault="005B7FB3">
    <w:pPr>
      <w:pStyle w:val="Encabezado"/>
    </w:pPr>
    <w:r w:rsidRPr="00D81310">
      <w:rPr>
        <w:noProof/>
        <w:lang w:eastAsia="es-MX"/>
      </w:rPr>
      <w:drawing>
        <wp:anchor distT="0" distB="0" distL="114300" distR="114300" simplePos="0" relativeHeight="251663360" behindDoc="0" locked="0" layoutInCell="1" allowOverlap="1" wp14:anchorId="3FFC5F9D" wp14:editId="43278BAA">
          <wp:simplePos x="0" y="0"/>
          <wp:positionH relativeFrom="column">
            <wp:posOffset>-1419225</wp:posOffset>
          </wp:positionH>
          <wp:positionV relativeFrom="paragraph">
            <wp:posOffset>66040</wp:posOffset>
          </wp:positionV>
          <wp:extent cx="1009650" cy="1323975"/>
          <wp:effectExtent l="19050" t="0" r="0" b="0"/>
          <wp:wrapTopAndBottom/>
          <wp:docPr id="2" name="Imagen 1" descr="C:\Users\PGJ\Desktop\MANUAL DE IDENTIDAD\logo_fge2020_vert_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GJ\Desktop\MANUAL DE IDENTIDAD\logo_fge2020_vert_colo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1323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916"/>
    <w:rsid w:val="00035E4E"/>
    <w:rsid w:val="0005169D"/>
    <w:rsid w:val="00076A27"/>
    <w:rsid w:val="000D5363"/>
    <w:rsid w:val="000E2580"/>
    <w:rsid w:val="00162A74"/>
    <w:rsid w:val="00196774"/>
    <w:rsid w:val="001C09D9"/>
    <w:rsid w:val="00247088"/>
    <w:rsid w:val="002F214B"/>
    <w:rsid w:val="00304E91"/>
    <w:rsid w:val="003E28EC"/>
    <w:rsid w:val="003E7CE6"/>
    <w:rsid w:val="00462C41"/>
    <w:rsid w:val="004A1170"/>
    <w:rsid w:val="004B2D6E"/>
    <w:rsid w:val="004E4FFA"/>
    <w:rsid w:val="00510A87"/>
    <w:rsid w:val="005502F5"/>
    <w:rsid w:val="005A32B3"/>
    <w:rsid w:val="005B7FB3"/>
    <w:rsid w:val="00600D12"/>
    <w:rsid w:val="006B643A"/>
    <w:rsid w:val="006C2CDA"/>
    <w:rsid w:val="00723B67"/>
    <w:rsid w:val="00726727"/>
    <w:rsid w:val="00747B33"/>
    <w:rsid w:val="00785C57"/>
    <w:rsid w:val="00846235"/>
    <w:rsid w:val="00A66637"/>
    <w:rsid w:val="00AB5916"/>
    <w:rsid w:val="00B55469"/>
    <w:rsid w:val="00B73714"/>
    <w:rsid w:val="00BA21B4"/>
    <w:rsid w:val="00BB2BF2"/>
    <w:rsid w:val="00BD1294"/>
    <w:rsid w:val="00C346BE"/>
    <w:rsid w:val="00CE7F12"/>
    <w:rsid w:val="00D03386"/>
    <w:rsid w:val="00DB2FA1"/>
    <w:rsid w:val="00DE2E01"/>
    <w:rsid w:val="00E71AD8"/>
    <w:rsid w:val="00EA5918"/>
    <w:rsid w:val="00F40879"/>
    <w:rsid w:val="00F8019E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FDBACC2"/>
  <w15:docId w15:val="{75D2A231-5DFB-44A8-B405-3D8BF9F06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214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Fiscalía General del Estado de Veracruz</cp:lastModifiedBy>
  <cp:revision>2</cp:revision>
  <cp:lastPrinted>2024-03-26T19:21:00Z</cp:lastPrinted>
  <dcterms:created xsi:type="dcterms:W3CDTF">2024-06-28T00:31:00Z</dcterms:created>
  <dcterms:modified xsi:type="dcterms:W3CDTF">2024-06-28T00:31:00Z</dcterms:modified>
</cp:coreProperties>
</file>